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67266" w14:textId="3E0D6FAB" w:rsidR="0010105E" w:rsidRDefault="001F4F45" w:rsidP="0010105E">
      <w:pPr>
        <w:spacing w:after="0"/>
        <w:rPr>
          <w:sz w:val="56"/>
          <w:szCs w:val="56"/>
        </w:rPr>
      </w:pPr>
      <w:bookmarkStart w:id="0" w:name="_Hlk95909265"/>
      <w:r>
        <w:rPr>
          <w:noProof/>
        </w:rPr>
        <w:drawing>
          <wp:inline distT="0" distB="0" distL="0" distR="0" wp14:anchorId="4AA09013" wp14:editId="0CC3F8A1">
            <wp:extent cx="816912" cy="805218"/>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2144" cy="830089"/>
                    </a:xfrm>
                    <a:prstGeom prst="rect">
                      <a:avLst/>
                    </a:prstGeom>
                    <a:noFill/>
                    <a:ln>
                      <a:noFill/>
                    </a:ln>
                  </pic:spPr>
                </pic:pic>
              </a:graphicData>
            </a:graphic>
          </wp:inline>
        </w:drawing>
      </w:r>
      <w:r w:rsidR="0010105E">
        <w:rPr>
          <w:sz w:val="56"/>
          <w:szCs w:val="56"/>
        </w:rPr>
        <w:t xml:space="preserve">                </w:t>
      </w:r>
      <w:r w:rsidRPr="001505CB">
        <w:rPr>
          <w:sz w:val="56"/>
          <w:szCs w:val="56"/>
        </w:rPr>
        <w:t>Delaware Valley Chess Club</w:t>
      </w:r>
    </w:p>
    <w:p w14:paraId="36505C81" w14:textId="23E12254" w:rsidR="0010105E" w:rsidRDefault="0010105E" w:rsidP="0010105E">
      <w:pPr>
        <w:spacing w:after="0"/>
        <w:jc w:val="center"/>
        <w:rPr>
          <w:sz w:val="56"/>
          <w:szCs w:val="56"/>
        </w:rPr>
        <w:sectPr w:rsidR="0010105E" w:rsidSect="0010105E">
          <w:pgSz w:w="15840" w:h="12240" w:orient="landscape"/>
          <w:pgMar w:top="1440" w:right="1440" w:bottom="1440" w:left="1440" w:header="720" w:footer="720" w:gutter="0"/>
          <w:cols w:space="720"/>
          <w:docGrid w:linePitch="360"/>
        </w:sectPr>
      </w:pPr>
      <w:r>
        <w:rPr>
          <w:sz w:val="56"/>
          <w:szCs w:val="56"/>
        </w:rPr>
        <w:t>Lesson 3</w:t>
      </w:r>
    </w:p>
    <w:bookmarkEnd w:id="0"/>
    <w:p w14:paraId="25816DF1" w14:textId="3F61FDC4" w:rsidR="001F4F45" w:rsidRPr="001505CB" w:rsidRDefault="0010105E" w:rsidP="0010105E">
      <w:pPr>
        <w:jc w:val="center"/>
        <w:rPr>
          <w:sz w:val="36"/>
          <w:szCs w:val="36"/>
        </w:rPr>
      </w:pPr>
      <w:r>
        <w:rPr>
          <w:sz w:val="36"/>
          <w:szCs w:val="36"/>
        </w:rPr>
        <w:t>Anastasia’s Mate</w:t>
      </w:r>
    </w:p>
    <w:p w14:paraId="1606C08F" w14:textId="360ECEA9" w:rsidR="00A36952" w:rsidRPr="0010105E" w:rsidRDefault="0098248F">
      <w:pPr>
        <w:rPr>
          <w:sz w:val="28"/>
          <w:szCs w:val="28"/>
        </w:rPr>
      </w:pPr>
      <w:r>
        <w:rPr>
          <w:noProof/>
        </w:rPr>
        <w:drawing>
          <wp:inline distT="0" distB="0" distL="0" distR="0" wp14:anchorId="711AEF86" wp14:editId="7AC3975B">
            <wp:extent cx="2438400" cy="213233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7"/>
                    <a:stretch>
                      <a:fillRect/>
                    </a:stretch>
                  </pic:blipFill>
                  <pic:spPr>
                    <a:xfrm>
                      <a:off x="0" y="0"/>
                      <a:ext cx="2438400" cy="2132330"/>
                    </a:xfrm>
                    <a:prstGeom prst="rect">
                      <a:avLst/>
                    </a:prstGeom>
                  </pic:spPr>
                </pic:pic>
              </a:graphicData>
            </a:graphic>
          </wp:inline>
        </w:drawing>
      </w:r>
    </w:p>
    <w:p w14:paraId="3FBCC9C6" w14:textId="2D5128A3" w:rsidR="001F4F45" w:rsidRDefault="001F4F45">
      <w:pPr>
        <w:rPr>
          <w:b/>
          <w:bCs/>
          <w:sz w:val="28"/>
          <w:szCs w:val="28"/>
        </w:rPr>
      </w:pPr>
    </w:p>
    <w:p w14:paraId="1D90C64A" w14:textId="3ED9C22D" w:rsidR="0010105E" w:rsidRPr="003E3E6A" w:rsidRDefault="0010105E">
      <w:pPr>
        <w:rPr>
          <w:sz w:val="28"/>
          <w:szCs w:val="28"/>
        </w:rPr>
      </w:pPr>
    </w:p>
    <w:p w14:paraId="50A80FA8" w14:textId="5A6D8F26" w:rsidR="0010105E" w:rsidRDefault="0010105E">
      <w:pPr>
        <w:rPr>
          <w:b/>
          <w:bCs/>
          <w:sz w:val="28"/>
          <w:szCs w:val="28"/>
        </w:rPr>
      </w:pPr>
    </w:p>
    <w:p w14:paraId="38198CF5" w14:textId="474158E9" w:rsidR="0010105E" w:rsidRDefault="0010105E">
      <w:pPr>
        <w:rPr>
          <w:b/>
          <w:bCs/>
          <w:sz w:val="28"/>
          <w:szCs w:val="28"/>
        </w:rPr>
      </w:pPr>
    </w:p>
    <w:p w14:paraId="30FCCE8B" w14:textId="6D8C738C" w:rsidR="0010105E" w:rsidRDefault="0010105E">
      <w:pPr>
        <w:rPr>
          <w:b/>
          <w:bCs/>
          <w:sz w:val="28"/>
          <w:szCs w:val="28"/>
        </w:rPr>
      </w:pPr>
    </w:p>
    <w:p w14:paraId="7DDF48CF" w14:textId="59C55ED3" w:rsidR="0010105E" w:rsidRPr="0010105E" w:rsidRDefault="0010105E" w:rsidP="0010105E">
      <w:pPr>
        <w:jc w:val="center"/>
        <w:rPr>
          <w:sz w:val="36"/>
          <w:szCs w:val="36"/>
        </w:rPr>
      </w:pPr>
      <w:r w:rsidRPr="0010105E">
        <w:rPr>
          <w:sz w:val="36"/>
          <w:szCs w:val="36"/>
        </w:rPr>
        <w:t>Discovered Attack</w:t>
      </w:r>
    </w:p>
    <w:p w14:paraId="66FF1DC9" w14:textId="7D311FFA" w:rsidR="0010105E" w:rsidRDefault="0098248F">
      <w:pPr>
        <w:rPr>
          <w:b/>
          <w:bCs/>
          <w:sz w:val="28"/>
          <w:szCs w:val="28"/>
        </w:rPr>
      </w:pPr>
      <w:r>
        <w:rPr>
          <w:noProof/>
        </w:rPr>
        <w:drawing>
          <wp:inline distT="0" distB="0" distL="0" distR="0" wp14:anchorId="60A4AA49" wp14:editId="730ECFB4">
            <wp:extent cx="2592413" cy="2088108"/>
            <wp:effectExtent l="0" t="0" r="0" b="0"/>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8"/>
                    <a:stretch>
                      <a:fillRect/>
                    </a:stretch>
                  </pic:blipFill>
                  <pic:spPr>
                    <a:xfrm>
                      <a:off x="0" y="0"/>
                      <a:ext cx="2596041" cy="2091031"/>
                    </a:xfrm>
                    <a:prstGeom prst="rect">
                      <a:avLst/>
                    </a:prstGeom>
                  </pic:spPr>
                </pic:pic>
              </a:graphicData>
            </a:graphic>
          </wp:inline>
        </w:drawing>
      </w:r>
    </w:p>
    <w:p w14:paraId="68BBF636" w14:textId="0DE15B13" w:rsidR="0010105E" w:rsidRDefault="0010105E">
      <w:pPr>
        <w:rPr>
          <w:b/>
          <w:bCs/>
          <w:sz w:val="28"/>
          <w:szCs w:val="28"/>
        </w:rPr>
      </w:pPr>
    </w:p>
    <w:p w14:paraId="196F9922" w14:textId="69526DCA" w:rsidR="0010105E" w:rsidRDefault="0010105E">
      <w:pPr>
        <w:rPr>
          <w:b/>
          <w:bCs/>
          <w:sz w:val="28"/>
          <w:szCs w:val="28"/>
        </w:rPr>
      </w:pPr>
    </w:p>
    <w:p w14:paraId="1A4AC051" w14:textId="40C0A669" w:rsidR="0010105E" w:rsidRDefault="0010105E">
      <w:pPr>
        <w:rPr>
          <w:b/>
          <w:bCs/>
          <w:sz w:val="28"/>
          <w:szCs w:val="28"/>
        </w:rPr>
      </w:pPr>
    </w:p>
    <w:p w14:paraId="39BCF2D2" w14:textId="20BC329D" w:rsidR="0010105E" w:rsidRDefault="0010105E">
      <w:pPr>
        <w:rPr>
          <w:b/>
          <w:bCs/>
          <w:sz w:val="28"/>
          <w:szCs w:val="28"/>
        </w:rPr>
      </w:pPr>
    </w:p>
    <w:p w14:paraId="6EEE8015" w14:textId="4EB497AB" w:rsidR="0010105E" w:rsidRDefault="0010105E">
      <w:pPr>
        <w:rPr>
          <w:b/>
          <w:bCs/>
          <w:sz w:val="28"/>
          <w:szCs w:val="28"/>
        </w:rPr>
      </w:pPr>
    </w:p>
    <w:p w14:paraId="012B66A6" w14:textId="790D9484" w:rsidR="0010105E" w:rsidRDefault="0010105E">
      <w:pPr>
        <w:rPr>
          <w:b/>
          <w:bCs/>
          <w:sz w:val="28"/>
          <w:szCs w:val="28"/>
        </w:rPr>
      </w:pPr>
    </w:p>
    <w:p w14:paraId="554BE1CA" w14:textId="3140F3B1" w:rsidR="0010105E" w:rsidRDefault="0010105E" w:rsidP="0010105E">
      <w:pPr>
        <w:jc w:val="center"/>
        <w:rPr>
          <w:sz w:val="36"/>
          <w:szCs w:val="36"/>
        </w:rPr>
      </w:pPr>
      <w:r w:rsidRPr="0010105E">
        <w:rPr>
          <w:sz w:val="36"/>
          <w:szCs w:val="36"/>
        </w:rPr>
        <w:t>Basic Mates</w:t>
      </w:r>
    </w:p>
    <w:p w14:paraId="23D1A605" w14:textId="1FA50ACD" w:rsidR="0010105E" w:rsidRPr="005A730D" w:rsidRDefault="005A730D" w:rsidP="005A730D">
      <w:pPr>
        <w:spacing w:after="0"/>
        <w:jc w:val="center"/>
      </w:pPr>
      <w:r>
        <w:rPr>
          <w:noProof/>
        </w:rPr>
        <w:drawing>
          <wp:inline distT="0" distB="0" distL="0" distR="0" wp14:anchorId="4D7ED6E8" wp14:editId="1AB7FE57">
            <wp:extent cx="2088436" cy="2103120"/>
            <wp:effectExtent l="0" t="0" r="0" b="0"/>
            <wp:docPr id="13" name="Picture 13" descr="A picture containing checker, bathroom, chessman,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ecker, bathroom, chessman, tiled&#10;&#10;Description automatically generated"/>
                    <pic:cNvPicPr/>
                  </pic:nvPicPr>
                  <pic:blipFill>
                    <a:blip r:embed="rId9"/>
                    <a:stretch>
                      <a:fillRect/>
                    </a:stretch>
                  </pic:blipFill>
                  <pic:spPr>
                    <a:xfrm>
                      <a:off x="0" y="0"/>
                      <a:ext cx="2088436" cy="2103120"/>
                    </a:xfrm>
                    <a:prstGeom prst="rect">
                      <a:avLst/>
                    </a:prstGeom>
                  </pic:spPr>
                </pic:pic>
              </a:graphicData>
            </a:graphic>
          </wp:inline>
        </w:drawing>
      </w:r>
    </w:p>
    <w:p w14:paraId="199C20FC" w14:textId="44E06B96" w:rsidR="005A730D" w:rsidRDefault="005A730D" w:rsidP="005A730D">
      <w:pPr>
        <w:spacing w:after="0"/>
        <w:jc w:val="center"/>
      </w:pPr>
      <w:r w:rsidRPr="005A730D">
        <w:t>White to Move</w:t>
      </w:r>
    </w:p>
    <w:p w14:paraId="708C276A" w14:textId="40B6611D" w:rsidR="005A730D" w:rsidRDefault="005A730D" w:rsidP="005A730D">
      <w:pPr>
        <w:spacing w:after="0"/>
      </w:pPr>
      <w:r>
        <w:t>This is the simplest of the Basic mates –</w:t>
      </w:r>
    </w:p>
    <w:p w14:paraId="546C0976" w14:textId="25B2515A" w:rsidR="005A730D" w:rsidRDefault="005A730D" w:rsidP="005A730D">
      <w:pPr>
        <w:spacing w:after="0"/>
      </w:pPr>
      <w:r>
        <w:t>King and Queen vs. King.  There are many ways White can give mate.  Below is just one of the ways.</w:t>
      </w:r>
    </w:p>
    <w:p w14:paraId="44E7C136" w14:textId="09EC1474" w:rsidR="005A730D" w:rsidRDefault="005A730D" w:rsidP="005A730D">
      <w:pPr>
        <w:spacing w:after="0"/>
      </w:pPr>
    </w:p>
    <w:p w14:paraId="40D965D4" w14:textId="17088589" w:rsidR="00513279" w:rsidRDefault="005A730D" w:rsidP="005A730D">
      <w:pPr>
        <w:spacing w:after="0"/>
      </w:pPr>
      <w:r>
        <w:rPr>
          <w:noProof/>
        </w:rPr>
        <w:drawing>
          <wp:inline distT="0" distB="0" distL="0" distR="0" wp14:anchorId="78B4F82F" wp14:editId="70854737">
            <wp:extent cx="2771960" cy="436728"/>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0"/>
                    <a:stretch>
                      <a:fillRect/>
                    </a:stretch>
                  </pic:blipFill>
                  <pic:spPr>
                    <a:xfrm>
                      <a:off x="0" y="0"/>
                      <a:ext cx="2782470" cy="438384"/>
                    </a:xfrm>
                    <a:prstGeom prst="rect">
                      <a:avLst/>
                    </a:prstGeom>
                  </pic:spPr>
                </pic:pic>
              </a:graphicData>
            </a:graphic>
          </wp:inline>
        </w:drawing>
      </w:r>
    </w:p>
    <w:p w14:paraId="3CF7A74B" w14:textId="038D688F" w:rsidR="00513279" w:rsidRDefault="00513279"/>
    <w:p w14:paraId="680ADB56" w14:textId="77777777" w:rsidR="00513279" w:rsidRDefault="00513279" w:rsidP="005A730D">
      <w:pPr>
        <w:spacing w:after="0"/>
        <w:sectPr w:rsidR="00513279" w:rsidSect="00513279">
          <w:type w:val="continuous"/>
          <w:pgSz w:w="15840" w:h="12240" w:orient="landscape"/>
          <w:pgMar w:top="1440" w:right="1440" w:bottom="1440" w:left="1440" w:header="720" w:footer="720" w:gutter="0"/>
          <w:cols w:num="3" w:space="720"/>
          <w:docGrid w:linePitch="360"/>
        </w:sectPr>
      </w:pPr>
    </w:p>
    <w:p w14:paraId="4D3B7F94" w14:textId="4E20F8D0" w:rsidR="00513279" w:rsidRDefault="00513279" w:rsidP="00C60A4E">
      <w:pPr>
        <w:spacing w:after="0"/>
        <w:rPr>
          <w:sz w:val="56"/>
          <w:szCs w:val="56"/>
        </w:rPr>
      </w:pPr>
      <w:r>
        <w:br w:type="page"/>
      </w:r>
      <w:bookmarkStart w:id="1" w:name="_Hlk95911234"/>
      <w:r>
        <w:rPr>
          <w:noProof/>
        </w:rPr>
        <w:lastRenderedPageBreak/>
        <w:drawing>
          <wp:inline distT="0" distB="0" distL="0" distR="0" wp14:anchorId="7CBD1E54" wp14:editId="7E417C6A">
            <wp:extent cx="816912" cy="8052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2144" cy="830089"/>
                    </a:xfrm>
                    <a:prstGeom prst="rect">
                      <a:avLst/>
                    </a:prstGeom>
                    <a:noFill/>
                    <a:ln>
                      <a:noFill/>
                    </a:ln>
                  </pic:spPr>
                </pic:pic>
              </a:graphicData>
            </a:graphic>
          </wp:inline>
        </w:drawing>
      </w:r>
      <w:r>
        <w:rPr>
          <w:sz w:val="56"/>
          <w:szCs w:val="56"/>
        </w:rPr>
        <w:t xml:space="preserve">                </w:t>
      </w:r>
      <w:r w:rsidRPr="001505CB">
        <w:rPr>
          <w:sz w:val="56"/>
          <w:szCs w:val="56"/>
        </w:rPr>
        <w:t>Delaware Valley Chess Club</w:t>
      </w:r>
    </w:p>
    <w:p w14:paraId="7E9A33AB" w14:textId="77777777" w:rsidR="00513279" w:rsidRDefault="00513279" w:rsidP="00C60A4E">
      <w:pPr>
        <w:spacing w:after="0"/>
        <w:jc w:val="center"/>
        <w:rPr>
          <w:sz w:val="56"/>
          <w:szCs w:val="56"/>
        </w:rPr>
        <w:sectPr w:rsidR="00513279" w:rsidSect="00513279">
          <w:type w:val="continuous"/>
          <w:pgSz w:w="15840" w:h="12240" w:orient="landscape"/>
          <w:pgMar w:top="1440" w:right="1440" w:bottom="1440" w:left="1440" w:header="720" w:footer="720" w:gutter="0"/>
          <w:cols w:space="720"/>
          <w:docGrid w:linePitch="360"/>
        </w:sectPr>
      </w:pPr>
      <w:r>
        <w:rPr>
          <w:sz w:val="56"/>
          <w:szCs w:val="56"/>
        </w:rPr>
        <w:t>Lesson 3</w:t>
      </w:r>
    </w:p>
    <w:bookmarkEnd w:id="1"/>
    <w:p w14:paraId="169A616F" w14:textId="77777777" w:rsidR="00C60A4E" w:rsidRPr="00C60A4E" w:rsidRDefault="00C60A4E" w:rsidP="005A730D">
      <w:pPr>
        <w:spacing w:after="0"/>
        <w:rPr>
          <w:b/>
          <w:bCs/>
          <w:u w:val="single"/>
        </w:rPr>
      </w:pPr>
    </w:p>
    <w:p w14:paraId="77CE86E8" w14:textId="264094D4" w:rsidR="005A730D" w:rsidRPr="00C60A4E" w:rsidRDefault="00513279" w:rsidP="005A730D">
      <w:pPr>
        <w:spacing w:after="0"/>
        <w:rPr>
          <w:b/>
          <w:bCs/>
          <w:u w:val="single"/>
        </w:rPr>
      </w:pPr>
      <w:r w:rsidRPr="00C60A4E">
        <w:rPr>
          <w:b/>
          <w:bCs/>
          <w:u w:val="single"/>
        </w:rPr>
        <w:t xml:space="preserve">A </w:t>
      </w:r>
      <w:r w:rsidR="00C60A4E" w:rsidRPr="00C60A4E">
        <w:rPr>
          <w:b/>
          <w:bCs/>
          <w:u w:val="single"/>
        </w:rPr>
        <w:t>TABIA – QUEEN’S GAMBIT ACCEPTED</w:t>
      </w:r>
    </w:p>
    <w:p w14:paraId="10D55044" w14:textId="77777777" w:rsidR="00C60A4E" w:rsidRDefault="00C60A4E" w:rsidP="005A730D">
      <w:pPr>
        <w:spacing w:after="0"/>
        <w:rPr>
          <w:sz w:val="24"/>
          <w:szCs w:val="24"/>
        </w:rPr>
      </w:pPr>
    </w:p>
    <w:p w14:paraId="0A0DD639" w14:textId="3CDCA7CB" w:rsidR="00C60A4E" w:rsidRDefault="00C60A4E" w:rsidP="005A730D">
      <w:pPr>
        <w:spacing w:after="0"/>
        <w:rPr>
          <w:sz w:val="24"/>
          <w:szCs w:val="24"/>
        </w:rPr>
      </w:pPr>
      <w:r>
        <w:rPr>
          <w:noProof/>
        </w:rPr>
        <w:drawing>
          <wp:inline distT="0" distB="0" distL="0" distR="0" wp14:anchorId="4BEC1687" wp14:editId="59975F4E">
            <wp:extent cx="2438400" cy="1499235"/>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1"/>
                    <a:stretch>
                      <a:fillRect/>
                    </a:stretch>
                  </pic:blipFill>
                  <pic:spPr>
                    <a:xfrm>
                      <a:off x="0" y="0"/>
                      <a:ext cx="2438400" cy="1499235"/>
                    </a:xfrm>
                    <a:prstGeom prst="rect">
                      <a:avLst/>
                    </a:prstGeom>
                  </pic:spPr>
                </pic:pic>
              </a:graphicData>
            </a:graphic>
          </wp:inline>
        </w:drawing>
      </w:r>
    </w:p>
    <w:p w14:paraId="781DE0C6" w14:textId="00B902D2" w:rsidR="0097542C" w:rsidRDefault="0097542C" w:rsidP="0097542C">
      <w:pPr>
        <w:spacing w:after="0"/>
        <w:jc w:val="center"/>
        <w:rPr>
          <w:sz w:val="24"/>
          <w:szCs w:val="24"/>
        </w:rPr>
      </w:pPr>
      <w:r>
        <w:rPr>
          <w:sz w:val="24"/>
          <w:szCs w:val="24"/>
        </w:rPr>
        <w:t>Tabia</w:t>
      </w:r>
    </w:p>
    <w:p w14:paraId="75826A1A" w14:textId="0725CEBF" w:rsidR="00244DC7" w:rsidRDefault="00244DC7" w:rsidP="00FC5EC3">
      <w:pPr>
        <w:spacing w:after="0"/>
        <w:jc w:val="center"/>
        <w:rPr>
          <w:b/>
          <w:bCs/>
          <w:sz w:val="24"/>
          <w:szCs w:val="24"/>
          <w:u w:val="single"/>
        </w:rPr>
      </w:pPr>
      <w:r>
        <w:rPr>
          <w:noProof/>
        </w:rPr>
        <w:drawing>
          <wp:inline distT="0" distB="0" distL="0" distR="0" wp14:anchorId="7B355C89" wp14:editId="421BBB2D">
            <wp:extent cx="2110815" cy="2103120"/>
            <wp:effectExtent l="0" t="0" r="0" b="0"/>
            <wp:docPr id="22" name="Picture 22" descr="A picture containing text, white,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white, bedclothes&#10;&#10;Description automatically generated"/>
                    <pic:cNvPicPr/>
                  </pic:nvPicPr>
                  <pic:blipFill>
                    <a:blip r:embed="rId12"/>
                    <a:stretch>
                      <a:fillRect/>
                    </a:stretch>
                  </pic:blipFill>
                  <pic:spPr>
                    <a:xfrm>
                      <a:off x="0" y="0"/>
                      <a:ext cx="2110815" cy="2103120"/>
                    </a:xfrm>
                    <a:prstGeom prst="rect">
                      <a:avLst/>
                    </a:prstGeom>
                  </pic:spPr>
                </pic:pic>
              </a:graphicData>
            </a:graphic>
          </wp:inline>
        </w:drawing>
      </w:r>
    </w:p>
    <w:p w14:paraId="1351A0C6" w14:textId="77777777" w:rsidR="00244DC7" w:rsidRDefault="00244DC7" w:rsidP="00FC5EC3">
      <w:pPr>
        <w:spacing w:after="0"/>
        <w:jc w:val="center"/>
        <w:rPr>
          <w:b/>
          <w:bCs/>
          <w:sz w:val="24"/>
          <w:szCs w:val="24"/>
          <w:u w:val="single"/>
        </w:rPr>
      </w:pPr>
    </w:p>
    <w:p w14:paraId="6DA02630" w14:textId="7253C8F7" w:rsidR="00244DC7" w:rsidRDefault="00244DC7" w:rsidP="00FC5EC3">
      <w:pPr>
        <w:spacing w:after="0"/>
        <w:jc w:val="center"/>
        <w:rPr>
          <w:b/>
          <w:bCs/>
          <w:sz w:val="24"/>
          <w:szCs w:val="24"/>
          <w:u w:val="single"/>
        </w:rPr>
      </w:pPr>
      <w:r w:rsidRPr="00FC5EC3">
        <w:rPr>
          <w:b/>
          <w:bCs/>
          <w:sz w:val="24"/>
          <w:szCs w:val="24"/>
          <w:u w:val="single"/>
        </w:rPr>
        <w:t>A PAWN STRUCTURE</w:t>
      </w:r>
    </w:p>
    <w:p w14:paraId="454DBCAB" w14:textId="6C962FF7" w:rsidR="00FC5EC3" w:rsidRDefault="00FC5EC3" w:rsidP="00FC5EC3">
      <w:pPr>
        <w:spacing w:after="0"/>
        <w:jc w:val="center"/>
        <w:rPr>
          <w:sz w:val="24"/>
          <w:szCs w:val="24"/>
        </w:rPr>
      </w:pPr>
      <w:r>
        <w:rPr>
          <w:noProof/>
        </w:rPr>
        <w:drawing>
          <wp:inline distT="0" distB="0" distL="0" distR="0" wp14:anchorId="437B9E57" wp14:editId="78764732">
            <wp:extent cx="2095500" cy="2085975"/>
            <wp:effectExtent l="0" t="0" r="0" b="9525"/>
            <wp:docPr id="20" name="Picture 20" descr="A close-up of a gam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game board&#10;&#10;Description automatically generated with low confidence"/>
                    <pic:cNvPicPr/>
                  </pic:nvPicPr>
                  <pic:blipFill>
                    <a:blip r:embed="rId13"/>
                    <a:stretch>
                      <a:fillRect/>
                    </a:stretch>
                  </pic:blipFill>
                  <pic:spPr>
                    <a:xfrm>
                      <a:off x="0" y="0"/>
                      <a:ext cx="2095500" cy="2085975"/>
                    </a:xfrm>
                    <a:prstGeom prst="rect">
                      <a:avLst/>
                    </a:prstGeom>
                  </pic:spPr>
                </pic:pic>
              </a:graphicData>
            </a:graphic>
          </wp:inline>
        </w:drawing>
      </w:r>
    </w:p>
    <w:p w14:paraId="58BAF8A9" w14:textId="22249FF3" w:rsidR="00FC5EC3" w:rsidRDefault="00FC5EC3" w:rsidP="00FC5EC3">
      <w:pPr>
        <w:spacing w:after="0"/>
        <w:rPr>
          <w:sz w:val="24"/>
          <w:szCs w:val="24"/>
        </w:rPr>
      </w:pPr>
    </w:p>
    <w:p w14:paraId="11D5C5D6" w14:textId="3461AD25" w:rsidR="00E20213" w:rsidRDefault="00FC5EC3" w:rsidP="00FC5EC3">
      <w:pPr>
        <w:spacing w:after="0"/>
        <w:rPr>
          <w:sz w:val="32"/>
          <w:szCs w:val="32"/>
        </w:rPr>
      </w:pPr>
      <w:r w:rsidRPr="00FC5EC3">
        <w:rPr>
          <w:sz w:val="32"/>
          <w:szCs w:val="32"/>
        </w:rPr>
        <w:t xml:space="preserve">This is a </w:t>
      </w:r>
      <w:r>
        <w:rPr>
          <w:sz w:val="32"/>
          <w:szCs w:val="32"/>
        </w:rPr>
        <w:t xml:space="preserve">standard pawn structure called an </w:t>
      </w:r>
      <w:r w:rsidR="00E20213">
        <w:rPr>
          <w:sz w:val="32"/>
          <w:szCs w:val="32"/>
        </w:rPr>
        <w:t>“</w:t>
      </w:r>
      <w:r w:rsidR="00E20213" w:rsidRPr="00E20213">
        <w:rPr>
          <w:b/>
          <w:bCs/>
          <w:sz w:val="32"/>
          <w:szCs w:val="32"/>
          <w:u w:val="single"/>
        </w:rPr>
        <w:t>I</w:t>
      </w:r>
      <w:r w:rsidRPr="00E20213">
        <w:rPr>
          <w:b/>
          <w:bCs/>
          <w:sz w:val="32"/>
          <w:szCs w:val="32"/>
          <w:u w:val="single"/>
        </w:rPr>
        <w:t>solated</w:t>
      </w:r>
      <w:r>
        <w:rPr>
          <w:sz w:val="32"/>
          <w:szCs w:val="32"/>
        </w:rPr>
        <w:t xml:space="preserve"> “</w:t>
      </w:r>
      <w:r w:rsidRPr="00FC5EC3">
        <w:rPr>
          <w:b/>
          <w:bCs/>
          <w:sz w:val="32"/>
          <w:szCs w:val="32"/>
          <w:u w:val="single"/>
        </w:rPr>
        <w:t xml:space="preserve">Queen Pawn </w:t>
      </w:r>
      <w:r w:rsidR="00E20213">
        <w:rPr>
          <w:b/>
          <w:bCs/>
          <w:sz w:val="32"/>
          <w:szCs w:val="32"/>
          <w:u w:val="single"/>
        </w:rPr>
        <w:t>S</w:t>
      </w:r>
      <w:r w:rsidR="00E20213" w:rsidRPr="00FC5EC3">
        <w:rPr>
          <w:b/>
          <w:bCs/>
          <w:sz w:val="32"/>
          <w:szCs w:val="32"/>
          <w:u w:val="single"/>
        </w:rPr>
        <w:t>tructure</w:t>
      </w:r>
      <w:r w:rsidR="00E20213">
        <w:rPr>
          <w:sz w:val="32"/>
          <w:szCs w:val="32"/>
        </w:rPr>
        <w:t xml:space="preserve"> “or “</w:t>
      </w:r>
      <w:r w:rsidR="00E20213" w:rsidRPr="00E20213">
        <w:rPr>
          <w:b/>
          <w:bCs/>
          <w:sz w:val="32"/>
          <w:szCs w:val="32"/>
          <w:u w:val="single"/>
        </w:rPr>
        <w:t>IQP”</w:t>
      </w:r>
    </w:p>
    <w:p w14:paraId="7218F56E" w14:textId="30BE5BD5" w:rsidR="00FC5EC3" w:rsidRDefault="00FC5EC3" w:rsidP="00FC5EC3">
      <w:pPr>
        <w:spacing w:after="0"/>
        <w:rPr>
          <w:sz w:val="32"/>
          <w:szCs w:val="32"/>
        </w:rPr>
      </w:pPr>
      <w:r>
        <w:rPr>
          <w:sz w:val="32"/>
          <w:szCs w:val="32"/>
        </w:rPr>
        <w:t>.</w:t>
      </w:r>
    </w:p>
    <w:p w14:paraId="1D74D0A8" w14:textId="77777777" w:rsidR="00963911" w:rsidRDefault="00FC5EC3" w:rsidP="00FC5EC3">
      <w:pPr>
        <w:spacing w:after="0"/>
        <w:rPr>
          <w:rFonts w:ascii="Open Sans" w:hAnsi="Open Sans" w:cs="Open Sans"/>
          <w:color w:val="404040"/>
          <w:shd w:val="clear" w:color="auto" w:fill="F4F4F4"/>
        </w:rPr>
        <w:sectPr w:rsidR="00963911" w:rsidSect="0010105E">
          <w:type w:val="continuous"/>
          <w:pgSz w:w="15840" w:h="12240" w:orient="landscape"/>
          <w:pgMar w:top="1440" w:right="1440" w:bottom="1440" w:left="1440" w:header="720" w:footer="720" w:gutter="0"/>
          <w:cols w:num="3" w:space="720"/>
          <w:docGrid w:linePitch="360"/>
        </w:sectPr>
      </w:pPr>
      <w:r>
        <w:rPr>
          <w:rFonts w:ascii="Open Sans" w:hAnsi="Open Sans" w:cs="Open Sans"/>
          <w:color w:val="404040"/>
          <w:shd w:val="clear" w:color="auto" w:fill="F4F4F4"/>
        </w:rPr>
        <w:t xml:space="preserve">The structure is also referred to as the </w:t>
      </w:r>
      <w:proofErr w:type="spellStart"/>
      <w:r>
        <w:rPr>
          <w:rFonts w:ascii="Open Sans" w:hAnsi="Open Sans" w:cs="Open Sans"/>
          <w:color w:val="404040"/>
          <w:shd w:val="clear" w:color="auto" w:fill="F4F4F4"/>
        </w:rPr>
        <w:t>isolani</w:t>
      </w:r>
      <w:proofErr w:type="spellEnd"/>
      <w:r>
        <w:rPr>
          <w:rFonts w:ascii="Open Sans" w:hAnsi="Open Sans" w:cs="Open Sans"/>
          <w:color w:val="404040"/>
          <w:shd w:val="clear" w:color="auto" w:fill="F4F4F4"/>
        </w:rPr>
        <w:t xml:space="preserve">.  – It is an extremely </w:t>
      </w:r>
      <w:r>
        <w:rPr>
          <w:rFonts w:ascii="Open Sans" w:hAnsi="Open Sans" w:cs="Open Sans"/>
          <w:color w:val="404040"/>
          <w:shd w:val="clear" w:color="auto" w:fill="F4F4F4"/>
        </w:rPr>
        <w:t xml:space="preserve">important pawn structure. It arises in many opening variations; the Queen's Gambit accepted, Slav, </w:t>
      </w:r>
      <w:proofErr w:type="spellStart"/>
      <w:r>
        <w:rPr>
          <w:rFonts w:ascii="Open Sans" w:hAnsi="Open Sans" w:cs="Open Sans"/>
          <w:color w:val="404040"/>
          <w:shd w:val="clear" w:color="auto" w:fill="F4F4F4"/>
        </w:rPr>
        <w:t>Tarrasch</w:t>
      </w:r>
      <w:proofErr w:type="spellEnd"/>
      <w:r>
        <w:rPr>
          <w:rFonts w:ascii="Open Sans" w:hAnsi="Open Sans" w:cs="Open Sans"/>
          <w:color w:val="404040"/>
          <w:shd w:val="clear" w:color="auto" w:fill="F4F4F4"/>
        </w:rPr>
        <w:t xml:space="preserve"> </w:t>
      </w:r>
      <w:proofErr w:type="spellStart"/>
      <w:r>
        <w:rPr>
          <w:rFonts w:ascii="Open Sans" w:hAnsi="Open Sans" w:cs="Open Sans"/>
          <w:color w:val="404040"/>
          <w:shd w:val="clear" w:color="auto" w:fill="F4F4F4"/>
        </w:rPr>
        <w:t>Defence</w:t>
      </w:r>
      <w:proofErr w:type="spellEnd"/>
      <w:r>
        <w:rPr>
          <w:rFonts w:ascii="Open Sans" w:hAnsi="Open Sans" w:cs="Open Sans"/>
          <w:color w:val="404040"/>
          <w:shd w:val="clear" w:color="auto" w:fill="F4F4F4"/>
        </w:rPr>
        <w:t xml:space="preserve">, Sicilian </w:t>
      </w:r>
      <w:proofErr w:type="spellStart"/>
      <w:r>
        <w:rPr>
          <w:rFonts w:ascii="Open Sans" w:hAnsi="Open Sans" w:cs="Open Sans"/>
          <w:color w:val="404040"/>
          <w:shd w:val="clear" w:color="auto" w:fill="F4F4F4"/>
        </w:rPr>
        <w:t>Alapin</w:t>
      </w:r>
      <w:proofErr w:type="spellEnd"/>
      <w:r>
        <w:rPr>
          <w:rFonts w:ascii="Open Sans" w:hAnsi="Open Sans" w:cs="Open Sans"/>
          <w:color w:val="404040"/>
          <w:shd w:val="clear" w:color="auto" w:fill="F4F4F4"/>
        </w:rPr>
        <w:t xml:space="preserve"> or French </w:t>
      </w:r>
      <w:proofErr w:type="spellStart"/>
      <w:r>
        <w:rPr>
          <w:rFonts w:ascii="Open Sans" w:hAnsi="Open Sans" w:cs="Open Sans"/>
          <w:color w:val="404040"/>
          <w:shd w:val="clear" w:color="auto" w:fill="F4F4F4"/>
        </w:rPr>
        <w:t>Tarrasch</w:t>
      </w:r>
      <w:proofErr w:type="spellEnd"/>
      <w:r>
        <w:rPr>
          <w:rFonts w:ascii="Open Sans" w:hAnsi="Open Sans" w:cs="Open Sans"/>
          <w:color w:val="404040"/>
          <w:shd w:val="clear" w:color="auto" w:fill="F4F4F4"/>
        </w:rPr>
        <w:t xml:space="preserve"> to name a few. This structure is equally common with either color</w:t>
      </w:r>
      <w:r w:rsidR="00963911">
        <w:rPr>
          <w:rFonts w:ascii="Open Sans" w:hAnsi="Open Sans" w:cs="Open Sans"/>
          <w:color w:val="404040"/>
          <w:shd w:val="clear" w:color="auto" w:fill="F4F4F4"/>
        </w:rPr>
        <w:t>..</w:t>
      </w:r>
      <w:r>
        <w:rPr>
          <w:rFonts w:ascii="Open Sans" w:hAnsi="Open Sans" w:cs="Open Sans"/>
          <w:color w:val="404040"/>
          <w:shd w:val="clear" w:color="auto" w:fill="F4F4F4"/>
        </w:rPr>
        <w:t>.</w:t>
      </w:r>
      <w:r>
        <w:rPr>
          <w:rFonts w:ascii="Open Sans" w:hAnsi="Open Sans" w:cs="Open Sans"/>
          <w:color w:val="404040"/>
        </w:rPr>
        <w:br/>
      </w:r>
      <w:r>
        <w:rPr>
          <w:rFonts w:ascii="Open Sans" w:hAnsi="Open Sans" w:cs="Open Sans"/>
          <w:color w:val="404040"/>
        </w:rPr>
        <w:br/>
      </w:r>
      <w:r>
        <w:rPr>
          <w:rFonts w:ascii="Open Sans" w:hAnsi="Open Sans" w:cs="Open Sans"/>
          <w:color w:val="404040"/>
          <w:shd w:val="clear" w:color="auto" w:fill="F4F4F4"/>
        </w:rPr>
        <w:t>Generally speaking, White has better middlegame prospects, while Black has better prospects in an endgame. Therefore, White's main aim will be to build an attack, while Black's hope will be to neutralize such an attack and simplify the position, obtaining a superior endgame.</w:t>
      </w:r>
    </w:p>
    <w:p w14:paraId="75D28A4E" w14:textId="450FF9BB" w:rsidR="00963911" w:rsidRDefault="00963911" w:rsidP="00963911">
      <w:pPr>
        <w:spacing w:after="0"/>
        <w:rPr>
          <w:sz w:val="56"/>
          <w:szCs w:val="56"/>
        </w:rPr>
      </w:pPr>
      <w:r>
        <w:rPr>
          <w:noProof/>
        </w:rPr>
        <w:lastRenderedPageBreak/>
        <w:drawing>
          <wp:inline distT="0" distB="0" distL="0" distR="0" wp14:anchorId="025BED0F" wp14:editId="1BA21AD7">
            <wp:extent cx="816912" cy="805218"/>
            <wp:effectExtent l="0" t="0" r="0" b="0"/>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2144" cy="830089"/>
                    </a:xfrm>
                    <a:prstGeom prst="rect">
                      <a:avLst/>
                    </a:prstGeom>
                    <a:noFill/>
                    <a:ln>
                      <a:noFill/>
                    </a:ln>
                  </pic:spPr>
                </pic:pic>
              </a:graphicData>
            </a:graphic>
          </wp:inline>
        </w:drawing>
      </w:r>
      <w:r>
        <w:rPr>
          <w:sz w:val="56"/>
          <w:szCs w:val="56"/>
        </w:rPr>
        <w:t xml:space="preserve">                </w:t>
      </w:r>
      <w:r w:rsidRPr="001505CB">
        <w:rPr>
          <w:sz w:val="56"/>
          <w:szCs w:val="56"/>
        </w:rPr>
        <w:t>Delaware Valley Chess Club</w:t>
      </w:r>
    </w:p>
    <w:p w14:paraId="309AFE06" w14:textId="77777777" w:rsidR="00473B2B" w:rsidRDefault="00963911" w:rsidP="00963911">
      <w:pPr>
        <w:spacing w:after="0"/>
        <w:jc w:val="center"/>
        <w:rPr>
          <w:sz w:val="56"/>
          <w:szCs w:val="56"/>
        </w:rPr>
        <w:sectPr w:rsidR="00473B2B" w:rsidSect="00473B2B">
          <w:type w:val="continuous"/>
          <w:pgSz w:w="15840" w:h="12240" w:orient="landscape"/>
          <w:pgMar w:top="1440" w:right="1440" w:bottom="1440" w:left="1440" w:header="720" w:footer="720" w:gutter="0"/>
          <w:cols w:space="720"/>
          <w:docGrid w:linePitch="360"/>
        </w:sectPr>
      </w:pPr>
      <w:r>
        <w:rPr>
          <w:sz w:val="56"/>
          <w:szCs w:val="56"/>
        </w:rPr>
        <w:t>Lesson 3</w:t>
      </w:r>
    </w:p>
    <w:p w14:paraId="2910BE29" w14:textId="77777777" w:rsidR="00963911" w:rsidRDefault="00963911" w:rsidP="00963911">
      <w:pPr>
        <w:spacing w:after="0"/>
        <w:jc w:val="center"/>
        <w:rPr>
          <w:sz w:val="56"/>
          <w:szCs w:val="56"/>
        </w:rPr>
        <w:sectPr w:rsidR="00963911" w:rsidSect="00473B2B">
          <w:type w:val="continuous"/>
          <w:pgSz w:w="15840" w:h="12240" w:orient="landscape"/>
          <w:pgMar w:top="1440" w:right="1440" w:bottom="1440" w:left="1440" w:header="720" w:footer="720" w:gutter="0"/>
          <w:cols w:num="3" w:space="720"/>
          <w:docGrid w:linePitch="360"/>
        </w:sectPr>
      </w:pPr>
    </w:p>
    <w:p w14:paraId="2586D725" w14:textId="77777777" w:rsidR="00473B2B" w:rsidRPr="00473B2B" w:rsidRDefault="00963911" w:rsidP="00473B2B">
      <w:pPr>
        <w:spacing w:after="0"/>
        <w:jc w:val="right"/>
        <w:rPr>
          <w:sz w:val="44"/>
          <w:szCs w:val="44"/>
        </w:rPr>
        <w:sectPr w:rsidR="00473B2B" w:rsidRPr="00473B2B" w:rsidSect="00473B2B">
          <w:type w:val="continuous"/>
          <w:pgSz w:w="15840" w:h="12240" w:orient="landscape"/>
          <w:pgMar w:top="1440" w:right="1440" w:bottom="1440" w:left="1440" w:header="720" w:footer="720" w:gutter="0"/>
          <w:cols w:num="2" w:space="720"/>
          <w:docGrid w:linePitch="360"/>
        </w:sectPr>
      </w:pPr>
      <w:r w:rsidRPr="00473B2B">
        <w:rPr>
          <w:sz w:val="44"/>
          <w:szCs w:val="44"/>
        </w:rPr>
        <w:t>A PLAN</w:t>
      </w:r>
    </w:p>
    <w:p w14:paraId="616B3B28" w14:textId="6EC8FAB2" w:rsidR="00963911" w:rsidRDefault="00963911" w:rsidP="00963911">
      <w:pPr>
        <w:spacing w:after="0"/>
        <w:rPr>
          <w:rStyle w:val="Strong"/>
          <w:rFonts w:ascii="Open Sans" w:hAnsi="Open Sans" w:cs="Open Sans"/>
          <w:color w:val="404040"/>
          <w:shd w:val="clear" w:color="auto" w:fill="F4F4F4"/>
        </w:rPr>
      </w:pPr>
      <w:r>
        <w:rPr>
          <w:rStyle w:val="Strong"/>
          <w:rFonts w:ascii="Open Sans" w:hAnsi="Open Sans" w:cs="Open Sans"/>
          <w:color w:val="404040"/>
          <w:shd w:val="clear" w:color="auto" w:fill="F4F4F4"/>
        </w:rPr>
        <w:t>White's plans</w:t>
      </w:r>
      <w:r>
        <w:rPr>
          <w:rFonts w:ascii="Open Sans" w:hAnsi="Open Sans" w:cs="Open Sans"/>
          <w:color w:val="404040"/>
          <w:shd w:val="clear" w:color="auto" w:fill="F4F4F4"/>
        </w:rPr>
        <w:br/>
      </w:r>
      <w:r>
        <w:rPr>
          <w:rFonts w:ascii="Open Sans" w:hAnsi="Open Sans" w:cs="Open Sans"/>
          <w:color w:val="404040"/>
          <w:shd w:val="clear" w:color="auto" w:fill="F4F4F4"/>
        </w:rPr>
        <w:br/>
      </w:r>
      <w:r>
        <w:rPr>
          <w:rStyle w:val="commentinvariation"/>
          <w:rFonts w:ascii="Open Sans" w:hAnsi="Open Sans" w:cs="Open Sans"/>
          <w:color w:val="404040"/>
          <w:shd w:val="clear" w:color="auto" w:fill="F4F4F4"/>
        </w:rPr>
        <w:t xml:space="preserve">1. Create a kingside attack. Most standard plans will include the moves </w:t>
      </w:r>
      <w:r>
        <w:rPr>
          <w:rStyle w:val="Strong"/>
          <w:rFonts w:ascii="Open Sans" w:hAnsi="Open Sans" w:cs="Open Sans"/>
          <w:color w:val="404040"/>
          <w:shd w:val="clear" w:color="auto" w:fill="F4F4F4"/>
        </w:rPr>
        <w:t>Ne5</w:t>
      </w:r>
      <w:r>
        <w:rPr>
          <w:rStyle w:val="commentinvariation"/>
          <w:rFonts w:ascii="Open Sans" w:hAnsi="Open Sans" w:cs="Open Sans"/>
          <w:color w:val="404040"/>
          <w:shd w:val="clear" w:color="auto" w:fill="F4F4F4"/>
        </w:rPr>
        <w:t xml:space="preserve">, </w:t>
      </w:r>
      <w:r>
        <w:rPr>
          <w:rStyle w:val="Strong"/>
          <w:rFonts w:ascii="Open Sans" w:hAnsi="Open Sans" w:cs="Open Sans"/>
          <w:color w:val="404040"/>
          <w:shd w:val="clear" w:color="auto" w:fill="F4F4F4"/>
        </w:rPr>
        <w:t>Bg5,</w:t>
      </w:r>
      <w:r>
        <w:rPr>
          <w:rStyle w:val="commentinvariation"/>
          <w:rFonts w:ascii="Open Sans" w:hAnsi="Open Sans" w:cs="Open Sans"/>
          <w:color w:val="404040"/>
          <w:shd w:val="clear" w:color="auto" w:fill="F4F4F4"/>
        </w:rPr>
        <w:t xml:space="preserve"> and the battery </w:t>
      </w:r>
      <w:r>
        <w:rPr>
          <w:rStyle w:val="Strong"/>
          <w:rFonts w:ascii="Open Sans" w:hAnsi="Open Sans" w:cs="Open Sans"/>
          <w:color w:val="404040"/>
          <w:shd w:val="clear" w:color="auto" w:fill="F4F4F4"/>
        </w:rPr>
        <w:t>Qd3</w:t>
      </w:r>
      <w:r>
        <w:rPr>
          <w:rStyle w:val="commentinvariation"/>
          <w:rFonts w:ascii="Open Sans" w:hAnsi="Open Sans" w:cs="Open Sans"/>
          <w:color w:val="404040"/>
          <w:shd w:val="clear" w:color="auto" w:fill="F4F4F4"/>
        </w:rPr>
        <w:t>-</w:t>
      </w:r>
      <w:r>
        <w:rPr>
          <w:rStyle w:val="Strong"/>
          <w:rFonts w:ascii="Open Sans" w:hAnsi="Open Sans" w:cs="Open Sans"/>
          <w:color w:val="404040"/>
          <w:shd w:val="clear" w:color="auto" w:fill="F4F4F4"/>
        </w:rPr>
        <w:t>Bc2</w:t>
      </w:r>
      <w:r>
        <w:rPr>
          <w:rStyle w:val="commentinvariation"/>
          <w:rFonts w:ascii="Open Sans" w:hAnsi="Open Sans" w:cs="Open Sans"/>
          <w:color w:val="404040"/>
          <w:shd w:val="clear" w:color="auto" w:fill="F4F4F4"/>
        </w:rPr>
        <w:t xml:space="preserve">. In some cases, a piece sacrifice on the kingside is needed to break through the defense.  Rooks are typically placed on </w:t>
      </w:r>
      <w:r>
        <w:rPr>
          <w:rStyle w:val="Strong"/>
          <w:rFonts w:ascii="Open Sans" w:hAnsi="Open Sans" w:cs="Open Sans"/>
          <w:color w:val="404040"/>
          <w:shd w:val="clear" w:color="auto" w:fill="F4F4F4"/>
        </w:rPr>
        <w:t>e1</w:t>
      </w:r>
      <w:r>
        <w:rPr>
          <w:rStyle w:val="commentinvariation"/>
          <w:rFonts w:ascii="Open Sans" w:hAnsi="Open Sans" w:cs="Open Sans"/>
          <w:color w:val="404040"/>
          <w:shd w:val="clear" w:color="auto" w:fill="F4F4F4"/>
        </w:rPr>
        <w:t xml:space="preserve"> and </w:t>
      </w:r>
      <w:r>
        <w:rPr>
          <w:rStyle w:val="Strong"/>
          <w:rFonts w:ascii="Open Sans" w:hAnsi="Open Sans" w:cs="Open Sans"/>
          <w:color w:val="404040"/>
          <w:shd w:val="clear" w:color="auto" w:fill="F4F4F4"/>
        </w:rPr>
        <w:t>d1</w:t>
      </w:r>
      <w:r>
        <w:rPr>
          <w:rStyle w:val="commentinvariation"/>
          <w:rFonts w:ascii="Open Sans" w:hAnsi="Open Sans" w:cs="Open Sans"/>
          <w:color w:val="404040"/>
          <w:shd w:val="clear" w:color="auto" w:fill="F4F4F4"/>
        </w:rPr>
        <w:t xml:space="preserve"> (or </w:t>
      </w:r>
      <w:r>
        <w:rPr>
          <w:rStyle w:val="Strong"/>
          <w:rFonts w:ascii="Open Sans" w:hAnsi="Open Sans" w:cs="Open Sans"/>
          <w:color w:val="404040"/>
          <w:shd w:val="clear" w:color="auto" w:fill="F4F4F4"/>
        </w:rPr>
        <w:t>c1</w:t>
      </w:r>
      <w:r>
        <w:rPr>
          <w:rStyle w:val="commentinvariation"/>
          <w:rFonts w:ascii="Open Sans" w:hAnsi="Open Sans" w:cs="Open Sans"/>
          <w:color w:val="404040"/>
          <w:shd w:val="clear" w:color="auto" w:fill="F4F4F4"/>
        </w:rPr>
        <w:t>), and a rook transfer via the third rank is possible.</w:t>
      </w:r>
      <w:r>
        <w:rPr>
          <w:rFonts w:ascii="Open Sans" w:hAnsi="Open Sans" w:cs="Open Sans"/>
          <w:color w:val="404040"/>
          <w:shd w:val="clear" w:color="auto" w:fill="F4F4F4"/>
        </w:rPr>
        <w:br/>
      </w:r>
      <w:r>
        <w:rPr>
          <w:rStyle w:val="commentinvariation"/>
          <w:rFonts w:ascii="Open Sans" w:hAnsi="Open Sans" w:cs="Open Sans"/>
          <w:color w:val="404040"/>
          <w:shd w:val="clear" w:color="auto" w:fill="F4F4F4"/>
        </w:rPr>
        <w:t xml:space="preserve">2. Break in the center with </w:t>
      </w:r>
      <w:r>
        <w:rPr>
          <w:rStyle w:val="Strong"/>
          <w:rFonts w:ascii="Open Sans" w:hAnsi="Open Sans" w:cs="Open Sans"/>
          <w:color w:val="404040"/>
          <w:shd w:val="clear" w:color="auto" w:fill="F4F4F4"/>
        </w:rPr>
        <w:t>d4</w:t>
      </w:r>
      <w:r>
        <w:rPr>
          <w:rStyle w:val="commentinvariation"/>
          <w:rFonts w:ascii="Open Sans" w:hAnsi="Open Sans" w:cs="Open Sans"/>
          <w:color w:val="404040"/>
          <w:shd w:val="clear" w:color="auto" w:fill="F4F4F4"/>
        </w:rPr>
        <w:t>-</w:t>
      </w:r>
      <w:r>
        <w:rPr>
          <w:rStyle w:val="Strong"/>
          <w:rFonts w:ascii="Open Sans" w:hAnsi="Open Sans" w:cs="Open Sans"/>
          <w:color w:val="404040"/>
          <w:shd w:val="clear" w:color="auto" w:fill="F4F4F4"/>
        </w:rPr>
        <w:t>d5</w:t>
      </w:r>
      <w:r>
        <w:rPr>
          <w:rStyle w:val="commentinvariation"/>
          <w:rFonts w:ascii="Open Sans" w:hAnsi="Open Sans" w:cs="Open Sans"/>
          <w:color w:val="404040"/>
          <w:shd w:val="clear" w:color="auto" w:fill="F4F4F4"/>
        </w:rPr>
        <w:t>, trading pawns and opening lines with an overwhelming initiative (or even sacrificing a pawn with the same purpose).</w:t>
      </w:r>
      <w:r>
        <w:rPr>
          <w:rFonts w:ascii="Open Sans" w:hAnsi="Open Sans" w:cs="Open Sans"/>
          <w:color w:val="404040"/>
          <w:shd w:val="clear" w:color="auto" w:fill="F4F4F4"/>
        </w:rPr>
        <w:br/>
      </w:r>
    </w:p>
    <w:p w14:paraId="05C954AE" w14:textId="06B56DDD" w:rsidR="00963911" w:rsidRDefault="00963911" w:rsidP="00963911">
      <w:pPr>
        <w:spacing w:after="0"/>
        <w:rPr>
          <w:rStyle w:val="commentinvariation"/>
          <w:rFonts w:ascii="Open Sans" w:hAnsi="Open Sans" w:cs="Open Sans"/>
          <w:color w:val="404040"/>
          <w:shd w:val="clear" w:color="auto" w:fill="F4F4F4"/>
        </w:rPr>
      </w:pPr>
      <w:r>
        <w:rPr>
          <w:rStyle w:val="Strong"/>
          <w:rFonts w:ascii="Open Sans" w:hAnsi="Open Sans" w:cs="Open Sans"/>
          <w:color w:val="404040"/>
          <w:shd w:val="clear" w:color="auto" w:fill="F4F4F4"/>
        </w:rPr>
        <w:t>Black's plans</w:t>
      </w:r>
      <w:r>
        <w:rPr>
          <w:rFonts w:ascii="Open Sans" w:hAnsi="Open Sans" w:cs="Open Sans"/>
          <w:color w:val="404040"/>
          <w:shd w:val="clear" w:color="auto" w:fill="F4F4F4"/>
        </w:rPr>
        <w:br/>
      </w:r>
      <w:r>
        <w:rPr>
          <w:rFonts w:ascii="Open Sans" w:hAnsi="Open Sans" w:cs="Open Sans"/>
          <w:color w:val="404040"/>
          <w:shd w:val="clear" w:color="auto" w:fill="F4F4F4"/>
        </w:rPr>
        <w:br/>
      </w:r>
      <w:r>
        <w:rPr>
          <w:rStyle w:val="commentinvariation"/>
          <w:rFonts w:ascii="Open Sans" w:hAnsi="Open Sans" w:cs="Open Sans"/>
          <w:color w:val="404040"/>
          <w:shd w:val="clear" w:color="auto" w:fill="F4F4F4"/>
        </w:rPr>
        <w:t xml:space="preserve">1. Trade pieces to win an endgame. </w:t>
      </w:r>
      <w:proofErr w:type="gramStart"/>
      <w:r>
        <w:rPr>
          <w:rStyle w:val="commentinvariation"/>
          <w:rFonts w:ascii="Open Sans" w:hAnsi="Open Sans" w:cs="Open Sans"/>
          <w:color w:val="404040"/>
          <w:shd w:val="clear" w:color="auto" w:fill="F4F4F4"/>
        </w:rPr>
        <w:t>In particular, exchange</w:t>
      </w:r>
      <w:proofErr w:type="gramEnd"/>
      <w:r>
        <w:rPr>
          <w:rStyle w:val="commentinvariation"/>
          <w:rFonts w:ascii="Open Sans" w:hAnsi="Open Sans" w:cs="Open Sans"/>
          <w:color w:val="404040"/>
          <w:shd w:val="clear" w:color="auto" w:fill="F4F4F4"/>
        </w:rPr>
        <w:t xml:space="preserve"> White's good bishop (the light-squared bishop).</w:t>
      </w:r>
      <w:r>
        <w:rPr>
          <w:rFonts w:ascii="Open Sans" w:hAnsi="Open Sans" w:cs="Open Sans"/>
          <w:color w:val="404040"/>
          <w:shd w:val="clear" w:color="auto" w:fill="F4F4F4"/>
        </w:rPr>
        <w:br/>
      </w:r>
      <w:r>
        <w:rPr>
          <w:rFonts w:ascii="Open Sans" w:hAnsi="Open Sans" w:cs="Open Sans"/>
          <w:color w:val="404040"/>
          <w:shd w:val="clear" w:color="auto" w:fill="F4F4F4"/>
        </w:rPr>
        <w:br/>
      </w:r>
      <w:r>
        <w:rPr>
          <w:rStyle w:val="commentinvariation"/>
          <w:rFonts w:ascii="Open Sans" w:hAnsi="Open Sans" w:cs="Open Sans"/>
          <w:color w:val="404040"/>
          <w:shd w:val="clear" w:color="auto" w:fill="F4F4F4"/>
        </w:rPr>
        <w:t xml:space="preserve">2. Place a knight on </w:t>
      </w:r>
      <w:r>
        <w:rPr>
          <w:rStyle w:val="Strong"/>
          <w:rFonts w:ascii="Open Sans" w:hAnsi="Open Sans" w:cs="Open Sans"/>
          <w:color w:val="404040"/>
          <w:shd w:val="clear" w:color="auto" w:fill="F4F4F4"/>
        </w:rPr>
        <w:t>d5</w:t>
      </w:r>
      <w:r>
        <w:rPr>
          <w:rStyle w:val="commentinvariation"/>
          <w:rFonts w:ascii="Open Sans" w:hAnsi="Open Sans" w:cs="Open Sans"/>
          <w:color w:val="404040"/>
          <w:shd w:val="clear" w:color="auto" w:fill="F4F4F4"/>
        </w:rPr>
        <w:t xml:space="preserve">. This prevents the central break </w:t>
      </w:r>
      <w:r>
        <w:rPr>
          <w:rStyle w:val="Strong"/>
          <w:rFonts w:ascii="Open Sans" w:hAnsi="Open Sans" w:cs="Open Sans"/>
          <w:color w:val="404040"/>
          <w:shd w:val="clear" w:color="auto" w:fill="F4F4F4"/>
        </w:rPr>
        <w:t>d4</w:t>
      </w:r>
      <w:r>
        <w:rPr>
          <w:rStyle w:val="commentinvariation"/>
          <w:rFonts w:ascii="Open Sans" w:hAnsi="Open Sans" w:cs="Open Sans"/>
          <w:color w:val="404040"/>
          <w:shd w:val="clear" w:color="auto" w:fill="F4F4F4"/>
        </w:rPr>
        <w:t>-</w:t>
      </w:r>
      <w:r>
        <w:rPr>
          <w:rStyle w:val="Strong"/>
          <w:rFonts w:ascii="Open Sans" w:hAnsi="Open Sans" w:cs="Open Sans"/>
          <w:color w:val="404040"/>
          <w:shd w:val="clear" w:color="auto" w:fill="F4F4F4"/>
        </w:rPr>
        <w:t>d5</w:t>
      </w:r>
      <w:r>
        <w:rPr>
          <w:rStyle w:val="commentinvariation"/>
          <w:rFonts w:ascii="Open Sans" w:hAnsi="Open Sans" w:cs="Open Sans"/>
          <w:color w:val="404040"/>
          <w:shd w:val="clear" w:color="auto" w:fill="F4F4F4"/>
        </w:rPr>
        <w:t xml:space="preserve"> and controls some key squares. In an endgame, a rook, bishop, or even a king would be strong on this square.</w:t>
      </w:r>
    </w:p>
    <w:p w14:paraId="79447C5E" w14:textId="51B528EE" w:rsidR="004B152E" w:rsidRDefault="004B152E" w:rsidP="00963911">
      <w:pPr>
        <w:spacing w:after="0"/>
        <w:rPr>
          <w:rStyle w:val="commentinvariation"/>
          <w:rFonts w:ascii="Open Sans" w:hAnsi="Open Sans" w:cs="Open Sans"/>
          <w:color w:val="404040"/>
          <w:shd w:val="clear" w:color="auto" w:fill="F4F4F4"/>
        </w:rPr>
      </w:pPr>
    </w:p>
    <w:p w14:paraId="2DF00A81" w14:textId="5D8274A9" w:rsidR="004B152E" w:rsidRDefault="004B152E" w:rsidP="00963911">
      <w:pPr>
        <w:spacing w:after="0"/>
        <w:rPr>
          <w:rStyle w:val="commentinvariation"/>
          <w:rFonts w:ascii="Open Sans" w:hAnsi="Open Sans" w:cs="Open Sans"/>
          <w:color w:val="404040"/>
          <w:shd w:val="clear" w:color="auto" w:fill="F4F4F4"/>
        </w:rPr>
      </w:pPr>
    </w:p>
    <w:p w14:paraId="70C2598D" w14:textId="0C8056FB" w:rsidR="004B152E" w:rsidRDefault="004B152E" w:rsidP="00963911">
      <w:pPr>
        <w:spacing w:after="0"/>
        <w:rPr>
          <w:rStyle w:val="commentinvariation"/>
          <w:rFonts w:ascii="Open Sans" w:hAnsi="Open Sans" w:cs="Open Sans"/>
          <w:color w:val="404040"/>
          <w:shd w:val="clear" w:color="auto" w:fill="F4F4F4"/>
        </w:rPr>
      </w:pPr>
    </w:p>
    <w:p w14:paraId="2F972F2B" w14:textId="77777777" w:rsidR="00473B2B" w:rsidRDefault="00473B2B" w:rsidP="00473B2B">
      <w:pPr>
        <w:spacing w:after="0"/>
        <w:rPr>
          <w:rStyle w:val="commentinvariation"/>
          <w:rFonts w:ascii="Open Sans" w:hAnsi="Open Sans" w:cs="Open Sans"/>
          <w:color w:val="404040"/>
          <w:shd w:val="clear" w:color="auto" w:fill="F4F4F4"/>
        </w:rPr>
      </w:pPr>
    </w:p>
    <w:p w14:paraId="7C412B9D" w14:textId="77777777" w:rsidR="00473B2B" w:rsidRDefault="00473B2B" w:rsidP="00473B2B">
      <w:pPr>
        <w:spacing w:after="0"/>
        <w:jc w:val="center"/>
        <w:rPr>
          <w:rStyle w:val="commentinvariation"/>
          <w:rFonts w:ascii="Open Sans" w:hAnsi="Open Sans" w:cs="Open Sans"/>
          <w:b/>
          <w:bCs/>
          <w:color w:val="404040"/>
          <w:shd w:val="clear" w:color="auto" w:fill="F4F4F4"/>
        </w:rPr>
      </w:pPr>
    </w:p>
    <w:p w14:paraId="46B8DB3B" w14:textId="77777777" w:rsidR="00473B2B" w:rsidRDefault="00473B2B" w:rsidP="00473B2B">
      <w:pPr>
        <w:spacing w:after="0"/>
        <w:jc w:val="center"/>
        <w:rPr>
          <w:rStyle w:val="commentinvariation"/>
          <w:rFonts w:ascii="Open Sans" w:hAnsi="Open Sans" w:cs="Open Sans"/>
          <w:b/>
          <w:bCs/>
          <w:color w:val="404040"/>
          <w:shd w:val="clear" w:color="auto" w:fill="F4F4F4"/>
        </w:rPr>
      </w:pPr>
    </w:p>
    <w:p w14:paraId="0E540327" w14:textId="77777777" w:rsidR="00473B2B" w:rsidRDefault="00473B2B" w:rsidP="00473B2B">
      <w:pPr>
        <w:spacing w:after="0"/>
        <w:jc w:val="center"/>
        <w:rPr>
          <w:rStyle w:val="commentinvariation"/>
          <w:rFonts w:ascii="Open Sans" w:hAnsi="Open Sans" w:cs="Open Sans"/>
          <w:b/>
          <w:bCs/>
          <w:color w:val="404040"/>
          <w:shd w:val="clear" w:color="auto" w:fill="F4F4F4"/>
        </w:rPr>
      </w:pPr>
    </w:p>
    <w:p w14:paraId="55F96281" w14:textId="480994C8" w:rsidR="00473B2B" w:rsidRPr="004B152E" w:rsidRDefault="00473B2B" w:rsidP="00473B2B">
      <w:pPr>
        <w:spacing w:after="0"/>
        <w:jc w:val="center"/>
        <w:rPr>
          <w:rStyle w:val="commentinvariation"/>
          <w:rFonts w:ascii="Open Sans" w:hAnsi="Open Sans" w:cs="Open Sans"/>
          <w:b/>
          <w:bCs/>
          <w:color w:val="404040"/>
          <w:shd w:val="clear" w:color="auto" w:fill="F4F4F4"/>
        </w:rPr>
      </w:pPr>
      <w:r w:rsidRPr="004B152E">
        <w:rPr>
          <w:rStyle w:val="commentinvariation"/>
          <w:rFonts w:ascii="Open Sans" w:hAnsi="Open Sans" w:cs="Open Sans"/>
          <w:b/>
          <w:bCs/>
          <w:color w:val="404040"/>
          <w:shd w:val="clear" w:color="auto" w:fill="F4F4F4"/>
        </w:rPr>
        <w:t>A Model Game</w:t>
      </w:r>
    </w:p>
    <w:p w14:paraId="2599551C" w14:textId="63B18BA6" w:rsidR="00473B2B" w:rsidRDefault="00473B2B" w:rsidP="00963911">
      <w:pPr>
        <w:spacing w:after="0"/>
        <w:rPr>
          <w:rStyle w:val="commentinvariation"/>
          <w:rFonts w:ascii="Open Sans" w:hAnsi="Open Sans" w:cs="Open Sans"/>
          <w:color w:val="404040"/>
          <w:shd w:val="clear" w:color="auto" w:fill="F4F4F4"/>
        </w:rPr>
      </w:pPr>
    </w:p>
    <w:p w14:paraId="5BCA6393" w14:textId="2F46822A" w:rsidR="004B152E" w:rsidRDefault="004B152E" w:rsidP="008544D5">
      <w:pPr>
        <w:spacing w:after="0"/>
        <w:rPr>
          <w:rStyle w:val="commentinvariation"/>
          <w:rFonts w:ascii="Open Sans" w:hAnsi="Open Sans" w:cs="Open Sans"/>
          <w:color w:val="404040"/>
          <w:shd w:val="clear" w:color="auto" w:fill="F4F4F4"/>
        </w:rPr>
      </w:pPr>
      <w:r>
        <w:rPr>
          <w:noProof/>
        </w:rPr>
        <w:drawing>
          <wp:inline distT="0" distB="0" distL="0" distR="0" wp14:anchorId="59E48226" wp14:editId="01D1825A">
            <wp:extent cx="2438400" cy="3113405"/>
            <wp:effectExtent l="0" t="0" r="0" b="0"/>
            <wp:docPr id="31" name="Picture 3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treemap chart&#10;&#10;Description automatically generated"/>
                    <pic:cNvPicPr/>
                  </pic:nvPicPr>
                  <pic:blipFill>
                    <a:blip r:embed="rId14"/>
                    <a:stretch>
                      <a:fillRect/>
                    </a:stretch>
                  </pic:blipFill>
                  <pic:spPr>
                    <a:xfrm>
                      <a:off x="0" y="0"/>
                      <a:ext cx="2438400" cy="3113405"/>
                    </a:xfrm>
                    <a:prstGeom prst="rect">
                      <a:avLst/>
                    </a:prstGeom>
                  </pic:spPr>
                </pic:pic>
              </a:graphicData>
            </a:graphic>
          </wp:inline>
        </w:drawing>
      </w:r>
      <w:r>
        <w:rPr>
          <w:rStyle w:val="commentinvariation"/>
          <w:rFonts w:ascii="Open Sans" w:hAnsi="Open Sans" w:cs="Open Sans"/>
          <w:color w:val="404040"/>
          <w:shd w:val="clear" w:color="auto" w:fill="F4F4F4"/>
        </w:rPr>
        <w:br w:type="page"/>
      </w:r>
    </w:p>
    <w:p w14:paraId="0321CFEE" w14:textId="77777777" w:rsidR="00473B2B" w:rsidRDefault="00473B2B" w:rsidP="00473B2B">
      <w:pPr>
        <w:spacing w:after="0"/>
        <w:rPr>
          <w:sz w:val="56"/>
          <w:szCs w:val="56"/>
        </w:rPr>
        <w:sectPr w:rsidR="00473B2B" w:rsidSect="00473B2B">
          <w:type w:val="continuous"/>
          <w:pgSz w:w="15840" w:h="12240" w:orient="landscape"/>
          <w:pgMar w:top="1440" w:right="1440" w:bottom="1440" w:left="1440" w:header="720" w:footer="720" w:gutter="0"/>
          <w:cols w:num="3" w:space="720"/>
          <w:docGrid w:linePitch="360"/>
        </w:sectPr>
      </w:pPr>
    </w:p>
    <w:p w14:paraId="6CD87EBA" w14:textId="77777777" w:rsidR="00473B2B" w:rsidRDefault="00473B2B" w:rsidP="00473B2B">
      <w:pPr>
        <w:spacing w:after="0"/>
        <w:rPr>
          <w:sz w:val="56"/>
          <w:szCs w:val="56"/>
        </w:rPr>
      </w:pPr>
      <w:r>
        <w:rPr>
          <w:noProof/>
        </w:rPr>
        <w:lastRenderedPageBreak/>
        <w:drawing>
          <wp:inline distT="0" distB="0" distL="0" distR="0" wp14:anchorId="56FBF03A" wp14:editId="1A3BCC85">
            <wp:extent cx="816912" cy="805218"/>
            <wp:effectExtent l="0" t="0" r="0" b="0"/>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2144" cy="830089"/>
                    </a:xfrm>
                    <a:prstGeom prst="rect">
                      <a:avLst/>
                    </a:prstGeom>
                    <a:noFill/>
                    <a:ln>
                      <a:noFill/>
                    </a:ln>
                  </pic:spPr>
                </pic:pic>
              </a:graphicData>
            </a:graphic>
          </wp:inline>
        </w:drawing>
      </w:r>
      <w:r>
        <w:rPr>
          <w:sz w:val="56"/>
          <w:szCs w:val="56"/>
        </w:rPr>
        <w:t xml:space="preserve">                </w:t>
      </w:r>
      <w:r w:rsidRPr="001505CB">
        <w:rPr>
          <w:sz w:val="56"/>
          <w:szCs w:val="56"/>
        </w:rPr>
        <w:t>Delaware Valley Chess Club</w:t>
      </w:r>
    </w:p>
    <w:p w14:paraId="7EC30A6E" w14:textId="77777777" w:rsidR="008544D5" w:rsidRDefault="00473B2B" w:rsidP="008544D5">
      <w:pPr>
        <w:spacing w:after="0"/>
        <w:jc w:val="center"/>
        <w:rPr>
          <w:sz w:val="32"/>
          <w:szCs w:val="32"/>
        </w:rPr>
      </w:pPr>
      <w:r>
        <w:rPr>
          <w:sz w:val="56"/>
          <w:szCs w:val="56"/>
        </w:rPr>
        <w:t>Lesson 3</w:t>
      </w:r>
      <w:r w:rsidR="008544D5">
        <w:rPr>
          <w:sz w:val="32"/>
          <w:szCs w:val="32"/>
        </w:rPr>
        <w:t xml:space="preserve">                                                </w:t>
      </w:r>
    </w:p>
    <w:p w14:paraId="0156EF79" w14:textId="64D41430" w:rsidR="004B152E" w:rsidRPr="008544D5" w:rsidRDefault="008544D5" w:rsidP="008544D5">
      <w:pPr>
        <w:spacing w:after="0"/>
        <w:jc w:val="center"/>
        <w:rPr>
          <w:sz w:val="56"/>
          <w:szCs w:val="56"/>
        </w:rPr>
      </w:pPr>
      <w:r w:rsidRPr="008544D5">
        <w:rPr>
          <w:sz w:val="56"/>
          <w:szCs w:val="56"/>
        </w:rPr>
        <w:t>HOMEWORK FOR LESSON 3</w:t>
      </w:r>
    </w:p>
    <w:p w14:paraId="328EDBAC" w14:textId="477FA988" w:rsidR="004B152E" w:rsidRPr="008544D5" w:rsidRDefault="004B152E" w:rsidP="008544D5">
      <w:pPr>
        <w:spacing w:after="0"/>
        <w:jc w:val="center"/>
        <w:rPr>
          <w:sz w:val="24"/>
          <w:szCs w:val="24"/>
        </w:rPr>
      </w:pPr>
    </w:p>
    <w:p w14:paraId="07979349" w14:textId="545A1F65" w:rsidR="004B152E" w:rsidRPr="008544D5" w:rsidRDefault="004B152E" w:rsidP="00963911">
      <w:pPr>
        <w:spacing w:after="0"/>
        <w:rPr>
          <w:sz w:val="24"/>
          <w:szCs w:val="24"/>
        </w:rPr>
      </w:pPr>
    </w:p>
    <w:p w14:paraId="62D29BC0" w14:textId="77777777" w:rsidR="008544D5" w:rsidRDefault="008544D5" w:rsidP="00963911">
      <w:pPr>
        <w:spacing w:after="0"/>
        <w:rPr>
          <w:sz w:val="24"/>
          <w:szCs w:val="24"/>
        </w:rPr>
        <w:sectPr w:rsidR="008544D5" w:rsidSect="008544D5">
          <w:type w:val="continuous"/>
          <w:pgSz w:w="15840" w:h="12240" w:orient="landscape"/>
          <w:pgMar w:top="1440" w:right="1440" w:bottom="1440" w:left="1440" w:header="720" w:footer="720" w:gutter="0"/>
          <w:cols w:space="720"/>
          <w:docGrid w:linePitch="360"/>
        </w:sectPr>
      </w:pPr>
    </w:p>
    <w:p w14:paraId="4B5F205B" w14:textId="77777777" w:rsidR="00910D9C" w:rsidRDefault="00910D9C" w:rsidP="008544D5">
      <w:pPr>
        <w:spacing w:after="0" w:line="240" w:lineRule="auto"/>
        <w:rPr>
          <w:sz w:val="24"/>
          <w:szCs w:val="24"/>
        </w:rPr>
      </w:pPr>
    </w:p>
    <w:p w14:paraId="2D29F6D6" w14:textId="77777777" w:rsidR="00910D9C" w:rsidRDefault="00910D9C" w:rsidP="008544D5">
      <w:pPr>
        <w:spacing w:after="0" w:line="240" w:lineRule="auto"/>
        <w:rPr>
          <w:sz w:val="24"/>
          <w:szCs w:val="24"/>
        </w:rPr>
      </w:pPr>
    </w:p>
    <w:p w14:paraId="44ADF914" w14:textId="6BC96AD7" w:rsidR="008544D5" w:rsidRDefault="008544D5" w:rsidP="008544D5">
      <w:pPr>
        <w:spacing w:after="0" w:line="240" w:lineRule="auto"/>
        <w:rPr>
          <w:sz w:val="24"/>
          <w:szCs w:val="24"/>
        </w:rPr>
        <w:sectPr w:rsidR="008544D5" w:rsidSect="008544D5">
          <w:type w:val="continuous"/>
          <w:pgSz w:w="15840" w:h="12240" w:orient="landscape"/>
          <w:pgMar w:top="1440" w:right="1440" w:bottom="1440" w:left="1440" w:header="720" w:footer="720" w:gutter="0"/>
          <w:cols w:num="2" w:space="720"/>
          <w:docGrid w:linePitch="360"/>
        </w:sectPr>
      </w:pPr>
    </w:p>
    <w:p w14:paraId="6945F04B" w14:textId="5EA1DDA6" w:rsidR="004B152E" w:rsidRPr="008544D5" w:rsidRDefault="008544D5" w:rsidP="008544D5">
      <w:pPr>
        <w:spacing w:after="0" w:line="240" w:lineRule="auto"/>
        <w:rPr>
          <w:sz w:val="24"/>
          <w:szCs w:val="24"/>
        </w:rPr>
      </w:pPr>
      <w:r>
        <w:rPr>
          <w:sz w:val="24"/>
          <w:szCs w:val="24"/>
        </w:rPr>
        <w:t xml:space="preserve">                 </w:t>
      </w:r>
    </w:p>
    <w:p w14:paraId="71C9D7D3" w14:textId="77777777" w:rsidR="00D03D82" w:rsidRDefault="00D03D82" w:rsidP="00910D9C">
      <w:pPr>
        <w:spacing w:after="0"/>
        <w:jc w:val="center"/>
        <w:rPr>
          <w:sz w:val="24"/>
          <w:szCs w:val="24"/>
        </w:rPr>
      </w:pPr>
    </w:p>
    <w:p w14:paraId="00EE8F5B" w14:textId="24E7F5B5" w:rsidR="00910D9C" w:rsidRDefault="00910D9C" w:rsidP="00910D9C">
      <w:pPr>
        <w:spacing w:after="0"/>
        <w:jc w:val="center"/>
        <w:rPr>
          <w:noProof/>
        </w:rPr>
      </w:pPr>
      <w:r>
        <w:rPr>
          <w:sz w:val="24"/>
          <w:szCs w:val="24"/>
        </w:rPr>
        <w:t>Anastasia</w:t>
      </w:r>
    </w:p>
    <w:p w14:paraId="6541CFE3" w14:textId="2073436E" w:rsidR="004B152E" w:rsidRPr="008544D5" w:rsidRDefault="00910D9C" w:rsidP="00910D9C">
      <w:pPr>
        <w:spacing w:after="0"/>
        <w:jc w:val="center"/>
        <w:rPr>
          <w:sz w:val="24"/>
          <w:szCs w:val="24"/>
        </w:rPr>
      </w:pPr>
      <w:r>
        <w:rPr>
          <w:noProof/>
        </w:rPr>
        <w:drawing>
          <wp:inline distT="0" distB="0" distL="0" distR="0" wp14:anchorId="18569BD1" wp14:editId="4ED7FD0A">
            <wp:extent cx="2023286" cy="2011680"/>
            <wp:effectExtent l="0" t="0" r="0" b="0"/>
            <wp:docPr id="33" name="Picture 33" descr="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quare&#10;&#10;Description automatically generated"/>
                    <pic:cNvPicPr/>
                  </pic:nvPicPr>
                  <pic:blipFill>
                    <a:blip r:embed="rId15"/>
                    <a:stretch>
                      <a:fillRect/>
                    </a:stretch>
                  </pic:blipFill>
                  <pic:spPr>
                    <a:xfrm>
                      <a:off x="0" y="0"/>
                      <a:ext cx="2023286" cy="2011680"/>
                    </a:xfrm>
                    <a:prstGeom prst="rect">
                      <a:avLst/>
                    </a:prstGeom>
                  </pic:spPr>
                </pic:pic>
              </a:graphicData>
            </a:graphic>
          </wp:inline>
        </w:drawing>
      </w:r>
    </w:p>
    <w:p w14:paraId="7C57580A" w14:textId="52B7FB2C" w:rsidR="004B152E" w:rsidRDefault="00910D9C" w:rsidP="00910D9C">
      <w:pPr>
        <w:spacing w:after="0"/>
        <w:jc w:val="center"/>
      </w:pPr>
      <w:bookmarkStart w:id="2" w:name="_Hlk95914541"/>
      <w:r w:rsidRPr="00910D9C">
        <w:t>Black to Move</w:t>
      </w:r>
    </w:p>
    <w:bookmarkEnd w:id="2"/>
    <w:p w14:paraId="081331A9" w14:textId="46604118" w:rsidR="00910D9C" w:rsidRDefault="00910D9C" w:rsidP="00910D9C">
      <w:pPr>
        <w:spacing w:after="0"/>
        <w:jc w:val="center"/>
        <w:rPr>
          <w:noProof/>
        </w:rPr>
      </w:pPr>
    </w:p>
    <w:p w14:paraId="75AE1134" w14:textId="31D6EFC7" w:rsidR="00910D9C" w:rsidRDefault="00910D9C" w:rsidP="00910D9C">
      <w:pPr>
        <w:spacing w:after="0"/>
        <w:jc w:val="center"/>
        <w:rPr>
          <w:noProof/>
        </w:rPr>
      </w:pPr>
    </w:p>
    <w:p w14:paraId="1DB970C0" w14:textId="6E2725DA" w:rsidR="00910D9C" w:rsidRDefault="00910D9C" w:rsidP="00910D9C">
      <w:pPr>
        <w:spacing w:after="0"/>
        <w:jc w:val="center"/>
        <w:rPr>
          <w:noProof/>
        </w:rPr>
      </w:pPr>
    </w:p>
    <w:p w14:paraId="6EE40D8F" w14:textId="3DE92069" w:rsidR="00910D9C" w:rsidRDefault="00910D9C" w:rsidP="00910D9C">
      <w:pPr>
        <w:spacing w:after="0"/>
        <w:jc w:val="center"/>
        <w:rPr>
          <w:noProof/>
        </w:rPr>
      </w:pPr>
    </w:p>
    <w:p w14:paraId="338D208E" w14:textId="4826BB35" w:rsidR="00910D9C" w:rsidRDefault="00910D9C" w:rsidP="00910D9C">
      <w:pPr>
        <w:spacing w:after="0"/>
        <w:jc w:val="center"/>
        <w:rPr>
          <w:noProof/>
        </w:rPr>
      </w:pPr>
    </w:p>
    <w:p w14:paraId="7D2529E5" w14:textId="1BC1F4BD" w:rsidR="00910D9C" w:rsidRPr="00910D9C" w:rsidRDefault="00910D9C" w:rsidP="00910D9C">
      <w:pPr>
        <w:spacing w:after="0" w:line="240" w:lineRule="auto"/>
        <w:jc w:val="center"/>
        <w:rPr>
          <w:sz w:val="24"/>
          <w:szCs w:val="24"/>
        </w:rPr>
      </w:pPr>
      <w:r w:rsidRPr="00910D9C">
        <w:rPr>
          <w:sz w:val="24"/>
          <w:szCs w:val="24"/>
        </w:rPr>
        <w:t>Discovered Attack</w:t>
      </w:r>
    </w:p>
    <w:p w14:paraId="772BB38D" w14:textId="2982DD84" w:rsidR="00910D9C" w:rsidRDefault="00910D9C" w:rsidP="00910D9C">
      <w:pPr>
        <w:spacing w:after="0"/>
        <w:jc w:val="center"/>
      </w:pPr>
      <w:r>
        <w:rPr>
          <w:noProof/>
        </w:rPr>
        <w:drawing>
          <wp:inline distT="0" distB="0" distL="0" distR="0" wp14:anchorId="4CDFD28E" wp14:editId="32233F89">
            <wp:extent cx="1987867" cy="2011680"/>
            <wp:effectExtent l="0" t="0" r="0" b="0"/>
            <wp:docPr id="34" name="Picture 34" descr="A picture containing text, chess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hessman&#10;&#10;Description automatically generated"/>
                    <pic:cNvPicPr/>
                  </pic:nvPicPr>
                  <pic:blipFill>
                    <a:blip r:embed="rId16"/>
                    <a:stretch>
                      <a:fillRect/>
                    </a:stretch>
                  </pic:blipFill>
                  <pic:spPr>
                    <a:xfrm>
                      <a:off x="0" y="0"/>
                      <a:ext cx="1987867" cy="2011680"/>
                    </a:xfrm>
                    <a:prstGeom prst="rect">
                      <a:avLst/>
                    </a:prstGeom>
                  </pic:spPr>
                </pic:pic>
              </a:graphicData>
            </a:graphic>
          </wp:inline>
        </w:drawing>
      </w:r>
    </w:p>
    <w:p w14:paraId="44A6C322" w14:textId="71141495" w:rsidR="00910D9C" w:rsidRDefault="00910D9C" w:rsidP="00910D9C">
      <w:pPr>
        <w:spacing w:after="0"/>
        <w:jc w:val="center"/>
      </w:pPr>
      <w:r>
        <w:t>White</w:t>
      </w:r>
      <w:r w:rsidRPr="00910D9C">
        <w:t xml:space="preserve"> to Move</w:t>
      </w:r>
    </w:p>
    <w:p w14:paraId="1C78D9F0" w14:textId="2A669410" w:rsidR="00910D9C" w:rsidRDefault="00910D9C" w:rsidP="00910D9C">
      <w:pPr>
        <w:spacing w:after="0"/>
        <w:jc w:val="center"/>
      </w:pPr>
    </w:p>
    <w:p w14:paraId="3C4AEE13" w14:textId="219C1496" w:rsidR="00910D9C" w:rsidRDefault="00910D9C" w:rsidP="00910D9C">
      <w:pPr>
        <w:spacing w:after="0"/>
        <w:jc w:val="center"/>
      </w:pPr>
    </w:p>
    <w:p w14:paraId="7BCE957B" w14:textId="3F498B77" w:rsidR="00910D9C" w:rsidRDefault="00910D9C" w:rsidP="00910D9C">
      <w:pPr>
        <w:spacing w:after="0"/>
        <w:jc w:val="center"/>
      </w:pPr>
    </w:p>
    <w:p w14:paraId="037830C5" w14:textId="34F3B58E" w:rsidR="00910D9C" w:rsidRDefault="00910D9C" w:rsidP="00910D9C">
      <w:pPr>
        <w:spacing w:after="0"/>
        <w:jc w:val="center"/>
      </w:pPr>
    </w:p>
    <w:p w14:paraId="39D972AD" w14:textId="700644BA" w:rsidR="00910D9C" w:rsidRDefault="00910D9C" w:rsidP="00910D9C">
      <w:pPr>
        <w:spacing w:after="0"/>
        <w:jc w:val="center"/>
      </w:pPr>
    </w:p>
    <w:p w14:paraId="3B878038" w14:textId="446D4A66" w:rsidR="00910D9C" w:rsidRDefault="00910D9C" w:rsidP="00910D9C">
      <w:pPr>
        <w:spacing w:after="0"/>
        <w:jc w:val="center"/>
      </w:pPr>
      <w:r>
        <w:t>Basic Mate 1</w:t>
      </w:r>
    </w:p>
    <w:p w14:paraId="3E432D90" w14:textId="649170E6" w:rsidR="00910D9C" w:rsidRDefault="00910D9C" w:rsidP="00910D9C">
      <w:pPr>
        <w:spacing w:after="0"/>
        <w:jc w:val="center"/>
      </w:pPr>
      <w:r>
        <w:rPr>
          <w:noProof/>
        </w:rPr>
        <w:drawing>
          <wp:inline distT="0" distB="0" distL="0" distR="0" wp14:anchorId="3B10684E" wp14:editId="4AB53611">
            <wp:extent cx="2021154" cy="2011680"/>
            <wp:effectExtent l="0" t="0" r="0" b="0"/>
            <wp:docPr id="35" name="Picture 35" descr="A picture containing checker, indoor, tiled, 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hecker, indoor, tiled, tile&#10;&#10;Description automatically generated"/>
                    <pic:cNvPicPr/>
                  </pic:nvPicPr>
                  <pic:blipFill>
                    <a:blip r:embed="rId17"/>
                    <a:stretch>
                      <a:fillRect/>
                    </a:stretch>
                  </pic:blipFill>
                  <pic:spPr>
                    <a:xfrm>
                      <a:off x="0" y="0"/>
                      <a:ext cx="2021154" cy="2011680"/>
                    </a:xfrm>
                    <a:prstGeom prst="rect">
                      <a:avLst/>
                    </a:prstGeom>
                  </pic:spPr>
                </pic:pic>
              </a:graphicData>
            </a:graphic>
          </wp:inline>
        </w:drawing>
      </w:r>
    </w:p>
    <w:p w14:paraId="0EF49DC9" w14:textId="77777777" w:rsidR="00D03D82" w:rsidRDefault="00D03D82" w:rsidP="00D03D82">
      <w:pPr>
        <w:spacing w:after="0"/>
        <w:jc w:val="center"/>
      </w:pPr>
      <w:r>
        <w:t>White</w:t>
      </w:r>
      <w:r w:rsidRPr="00910D9C">
        <w:t xml:space="preserve"> to Move</w:t>
      </w:r>
    </w:p>
    <w:p w14:paraId="3AA5201D" w14:textId="77777777" w:rsidR="00D03D82" w:rsidRPr="00910D9C" w:rsidRDefault="00D03D82" w:rsidP="00910D9C">
      <w:pPr>
        <w:spacing w:after="0"/>
        <w:jc w:val="center"/>
      </w:pPr>
    </w:p>
    <w:sectPr w:rsidR="00D03D82" w:rsidRPr="00910D9C" w:rsidSect="00910D9C">
      <w:type w:val="continuous"/>
      <w:pgSz w:w="15840" w:h="12240" w:orient="landscape"/>
      <w:pgMar w:top="1440" w:right="1440" w:bottom="144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27992"/>
    <w:multiLevelType w:val="hybridMultilevel"/>
    <w:tmpl w:val="7598BB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E41540"/>
    <w:multiLevelType w:val="multilevel"/>
    <w:tmpl w:val="F5B6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052F9D"/>
    <w:multiLevelType w:val="hybridMultilevel"/>
    <w:tmpl w:val="77A69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F4F45"/>
    <w:rsid w:val="0010105E"/>
    <w:rsid w:val="00124541"/>
    <w:rsid w:val="001F4F45"/>
    <w:rsid w:val="00244DC7"/>
    <w:rsid w:val="00296BCD"/>
    <w:rsid w:val="003E3E6A"/>
    <w:rsid w:val="00430E67"/>
    <w:rsid w:val="00473B2B"/>
    <w:rsid w:val="004A0C26"/>
    <w:rsid w:val="004B152E"/>
    <w:rsid w:val="00513279"/>
    <w:rsid w:val="00545CE1"/>
    <w:rsid w:val="005A730D"/>
    <w:rsid w:val="00653513"/>
    <w:rsid w:val="007A5550"/>
    <w:rsid w:val="008544D5"/>
    <w:rsid w:val="008A6CA3"/>
    <w:rsid w:val="00910D9C"/>
    <w:rsid w:val="00963911"/>
    <w:rsid w:val="0097542C"/>
    <w:rsid w:val="0098248F"/>
    <w:rsid w:val="00982A6A"/>
    <w:rsid w:val="00A36952"/>
    <w:rsid w:val="00B6670F"/>
    <w:rsid w:val="00B7728C"/>
    <w:rsid w:val="00B9560C"/>
    <w:rsid w:val="00C25C76"/>
    <w:rsid w:val="00C47F48"/>
    <w:rsid w:val="00C60A4E"/>
    <w:rsid w:val="00CB6FB6"/>
    <w:rsid w:val="00D03D82"/>
    <w:rsid w:val="00DB4722"/>
    <w:rsid w:val="00DF7BCF"/>
    <w:rsid w:val="00E20213"/>
    <w:rsid w:val="00E26CAB"/>
    <w:rsid w:val="00F7427E"/>
    <w:rsid w:val="00FB55A4"/>
    <w:rsid w:val="00FC5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F1512"/>
  <w15:chartTrackingRefBased/>
  <w15:docId w15:val="{631B6497-1B96-47D6-9426-5E272629B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F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4F45"/>
    <w:pPr>
      <w:ind w:left="720"/>
      <w:contextualSpacing/>
    </w:pPr>
  </w:style>
  <w:style w:type="paragraph" w:customStyle="1" w:styleId="trt0xe">
    <w:name w:val="trt0xe"/>
    <w:basedOn w:val="Normal"/>
    <w:rsid w:val="00B6670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A6CA3"/>
    <w:rPr>
      <w:color w:val="0000FF"/>
      <w:u w:val="single"/>
    </w:rPr>
  </w:style>
  <w:style w:type="character" w:customStyle="1" w:styleId="commentinvariation">
    <w:name w:val="commentinvariation"/>
    <w:basedOn w:val="DefaultParagraphFont"/>
    <w:rsid w:val="00963911"/>
  </w:style>
  <w:style w:type="character" w:styleId="Strong">
    <w:name w:val="Strong"/>
    <w:basedOn w:val="DefaultParagraphFont"/>
    <w:uiPriority w:val="22"/>
    <w:qFormat/>
    <w:rsid w:val="009639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228724">
      <w:bodyDiv w:val="1"/>
      <w:marLeft w:val="0"/>
      <w:marRight w:val="0"/>
      <w:marTop w:val="0"/>
      <w:marBottom w:val="0"/>
      <w:divBdr>
        <w:top w:val="none" w:sz="0" w:space="0" w:color="auto"/>
        <w:left w:val="none" w:sz="0" w:space="0" w:color="auto"/>
        <w:bottom w:val="none" w:sz="0" w:space="0" w:color="auto"/>
        <w:right w:val="none" w:sz="0" w:space="0" w:color="auto"/>
      </w:divBdr>
      <w:divsChild>
        <w:div w:id="1589460198">
          <w:marLeft w:val="0"/>
          <w:marRight w:val="0"/>
          <w:marTop w:val="0"/>
          <w:marBottom w:val="300"/>
          <w:divBdr>
            <w:top w:val="none" w:sz="0" w:space="0" w:color="auto"/>
            <w:left w:val="none" w:sz="0" w:space="0" w:color="auto"/>
            <w:bottom w:val="none" w:sz="0" w:space="0" w:color="auto"/>
            <w:right w:val="none" w:sz="0" w:space="0" w:color="auto"/>
          </w:divBdr>
          <w:divsChild>
            <w:div w:id="207966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D68D6-6B9B-46C4-AD88-FB9432159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Durkin</dc:creator>
  <cp:keywords/>
  <dc:description/>
  <cp:lastModifiedBy>kevin Durkin</cp:lastModifiedBy>
  <cp:revision>2</cp:revision>
  <cp:lastPrinted>2022-02-16T19:45:00Z</cp:lastPrinted>
  <dcterms:created xsi:type="dcterms:W3CDTF">2022-02-27T22:23:00Z</dcterms:created>
  <dcterms:modified xsi:type="dcterms:W3CDTF">2022-02-27T22:23:00Z</dcterms:modified>
</cp:coreProperties>
</file>